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A2" w:rsidRPr="00DE0124" w:rsidRDefault="00F71CA2" w:rsidP="00F71CA2">
      <w:pPr>
        <w:pStyle w:val="Title"/>
        <w:rPr>
          <w:sz w:val="48"/>
        </w:rPr>
      </w:pPr>
      <w:bookmarkStart w:id="0" w:name="_GoBack"/>
      <w:bookmarkEnd w:id="0"/>
      <w:r w:rsidRPr="00DE0124">
        <w:rPr>
          <w:sz w:val="48"/>
        </w:rPr>
        <w:t>PeopleTools 8.55</w:t>
      </w:r>
      <w:r w:rsidR="002C7006">
        <w:rPr>
          <w:sz w:val="48"/>
        </w:rPr>
        <w:t xml:space="preserve"> -</w:t>
      </w:r>
      <w:r w:rsidRPr="00DE0124">
        <w:rPr>
          <w:sz w:val="48"/>
        </w:rPr>
        <w:t xml:space="preserve"> Browser </w:t>
      </w:r>
      <w:r w:rsidR="002C7006">
        <w:rPr>
          <w:sz w:val="48"/>
        </w:rPr>
        <w:t>Information &amp; Tips</w:t>
      </w:r>
    </w:p>
    <w:sdt>
      <w:sdtPr>
        <w:rPr>
          <w:rFonts w:asciiTheme="minorHAnsi" w:eastAsiaTheme="minorHAnsi" w:hAnsiTheme="minorHAnsi" w:cstheme="minorBidi"/>
          <w:b w:val="0"/>
          <w:bCs w:val="0"/>
          <w:color w:val="auto"/>
          <w:sz w:val="22"/>
          <w:szCs w:val="22"/>
          <w:lang w:eastAsia="en-US"/>
        </w:rPr>
        <w:id w:val="-515317673"/>
        <w:docPartObj>
          <w:docPartGallery w:val="Table of Contents"/>
          <w:docPartUnique/>
        </w:docPartObj>
      </w:sdtPr>
      <w:sdtEndPr>
        <w:rPr>
          <w:noProof/>
        </w:rPr>
      </w:sdtEndPr>
      <w:sdtContent>
        <w:p w:rsidR="002C7006" w:rsidRDefault="002C7006">
          <w:pPr>
            <w:pStyle w:val="TOCHeading"/>
          </w:pPr>
          <w:r>
            <w:t>Contents</w:t>
          </w:r>
        </w:p>
        <w:p w:rsidR="00344429" w:rsidRDefault="002C7006">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79518210" w:history="1">
            <w:r w:rsidR="00344429" w:rsidRPr="0014614E">
              <w:rPr>
                <w:rStyle w:val="Hyperlink"/>
                <w:noProof/>
              </w:rPr>
              <w:t>Introduction</w:t>
            </w:r>
            <w:r w:rsidR="00344429">
              <w:rPr>
                <w:noProof/>
                <w:webHidden/>
              </w:rPr>
              <w:tab/>
            </w:r>
            <w:r w:rsidR="00344429">
              <w:rPr>
                <w:noProof/>
                <w:webHidden/>
              </w:rPr>
              <w:fldChar w:fldCharType="begin"/>
            </w:r>
            <w:r w:rsidR="00344429">
              <w:rPr>
                <w:noProof/>
                <w:webHidden/>
              </w:rPr>
              <w:instrText xml:space="preserve"> PAGEREF _Toc479518210 \h </w:instrText>
            </w:r>
            <w:r w:rsidR="00344429">
              <w:rPr>
                <w:noProof/>
                <w:webHidden/>
              </w:rPr>
            </w:r>
            <w:r w:rsidR="00344429">
              <w:rPr>
                <w:noProof/>
                <w:webHidden/>
              </w:rPr>
              <w:fldChar w:fldCharType="separate"/>
            </w:r>
            <w:r w:rsidR="00344429">
              <w:rPr>
                <w:noProof/>
                <w:webHidden/>
              </w:rPr>
              <w:t>2</w:t>
            </w:r>
            <w:r w:rsidR="00344429">
              <w:rPr>
                <w:noProof/>
                <w:webHidden/>
              </w:rPr>
              <w:fldChar w:fldCharType="end"/>
            </w:r>
          </w:hyperlink>
        </w:p>
        <w:p w:rsidR="00344429" w:rsidRDefault="001F34AE">
          <w:pPr>
            <w:pStyle w:val="TOC1"/>
            <w:tabs>
              <w:tab w:val="right" w:leader="dot" w:pos="10070"/>
            </w:tabs>
            <w:rPr>
              <w:rFonts w:eastAsiaTheme="minorEastAsia"/>
              <w:noProof/>
            </w:rPr>
          </w:pPr>
          <w:hyperlink w:anchor="_Toc479518211" w:history="1">
            <w:r w:rsidR="00344429" w:rsidRPr="0014614E">
              <w:rPr>
                <w:rStyle w:val="Hyperlink"/>
                <w:noProof/>
              </w:rPr>
              <w:t>Clear Browser Cache</w:t>
            </w:r>
            <w:r w:rsidR="00344429">
              <w:rPr>
                <w:noProof/>
                <w:webHidden/>
              </w:rPr>
              <w:tab/>
            </w:r>
            <w:r w:rsidR="00344429">
              <w:rPr>
                <w:noProof/>
                <w:webHidden/>
              </w:rPr>
              <w:fldChar w:fldCharType="begin"/>
            </w:r>
            <w:r w:rsidR="00344429">
              <w:rPr>
                <w:noProof/>
                <w:webHidden/>
              </w:rPr>
              <w:instrText xml:space="preserve"> PAGEREF _Toc479518211 \h </w:instrText>
            </w:r>
            <w:r w:rsidR="00344429">
              <w:rPr>
                <w:noProof/>
                <w:webHidden/>
              </w:rPr>
            </w:r>
            <w:r w:rsidR="00344429">
              <w:rPr>
                <w:noProof/>
                <w:webHidden/>
              </w:rPr>
              <w:fldChar w:fldCharType="separate"/>
            </w:r>
            <w:r w:rsidR="00344429">
              <w:rPr>
                <w:noProof/>
                <w:webHidden/>
              </w:rPr>
              <w:t>2</w:t>
            </w:r>
            <w:r w:rsidR="00344429">
              <w:rPr>
                <w:noProof/>
                <w:webHidden/>
              </w:rPr>
              <w:fldChar w:fldCharType="end"/>
            </w:r>
          </w:hyperlink>
        </w:p>
        <w:p w:rsidR="00344429" w:rsidRDefault="001F34AE">
          <w:pPr>
            <w:pStyle w:val="TOC2"/>
            <w:tabs>
              <w:tab w:val="right" w:leader="dot" w:pos="10070"/>
            </w:tabs>
            <w:rPr>
              <w:rFonts w:eastAsiaTheme="minorEastAsia"/>
              <w:noProof/>
            </w:rPr>
          </w:pPr>
          <w:hyperlink w:anchor="_Toc479518212" w:history="1">
            <w:r w:rsidR="00344429" w:rsidRPr="0014614E">
              <w:rPr>
                <w:rStyle w:val="Hyperlink"/>
                <w:noProof/>
              </w:rPr>
              <w:t>Internet Explorer</w:t>
            </w:r>
            <w:r w:rsidR="00344429">
              <w:rPr>
                <w:noProof/>
                <w:webHidden/>
              </w:rPr>
              <w:tab/>
            </w:r>
            <w:r w:rsidR="00344429">
              <w:rPr>
                <w:noProof/>
                <w:webHidden/>
              </w:rPr>
              <w:fldChar w:fldCharType="begin"/>
            </w:r>
            <w:r w:rsidR="00344429">
              <w:rPr>
                <w:noProof/>
                <w:webHidden/>
              </w:rPr>
              <w:instrText xml:space="preserve"> PAGEREF _Toc479518212 \h </w:instrText>
            </w:r>
            <w:r w:rsidR="00344429">
              <w:rPr>
                <w:noProof/>
                <w:webHidden/>
              </w:rPr>
            </w:r>
            <w:r w:rsidR="00344429">
              <w:rPr>
                <w:noProof/>
                <w:webHidden/>
              </w:rPr>
              <w:fldChar w:fldCharType="separate"/>
            </w:r>
            <w:r w:rsidR="00344429">
              <w:rPr>
                <w:noProof/>
                <w:webHidden/>
              </w:rPr>
              <w:t>2</w:t>
            </w:r>
            <w:r w:rsidR="00344429">
              <w:rPr>
                <w:noProof/>
                <w:webHidden/>
              </w:rPr>
              <w:fldChar w:fldCharType="end"/>
            </w:r>
          </w:hyperlink>
        </w:p>
        <w:p w:rsidR="00344429" w:rsidRDefault="001F34AE">
          <w:pPr>
            <w:pStyle w:val="TOC2"/>
            <w:tabs>
              <w:tab w:val="right" w:leader="dot" w:pos="10070"/>
            </w:tabs>
            <w:rPr>
              <w:rFonts w:eastAsiaTheme="minorEastAsia"/>
              <w:noProof/>
            </w:rPr>
          </w:pPr>
          <w:hyperlink w:anchor="_Toc479518213" w:history="1">
            <w:r w:rsidR="00344429" w:rsidRPr="0014614E">
              <w:rPr>
                <w:rStyle w:val="Hyperlink"/>
                <w:noProof/>
              </w:rPr>
              <w:t>Google Chrome</w:t>
            </w:r>
            <w:r w:rsidR="00344429">
              <w:rPr>
                <w:noProof/>
                <w:webHidden/>
              </w:rPr>
              <w:tab/>
            </w:r>
            <w:r w:rsidR="00344429">
              <w:rPr>
                <w:noProof/>
                <w:webHidden/>
              </w:rPr>
              <w:fldChar w:fldCharType="begin"/>
            </w:r>
            <w:r w:rsidR="00344429">
              <w:rPr>
                <w:noProof/>
                <w:webHidden/>
              </w:rPr>
              <w:instrText xml:space="preserve"> PAGEREF _Toc479518213 \h </w:instrText>
            </w:r>
            <w:r w:rsidR="00344429">
              <w:rPr>
                <w:noProof/>
                <w:webHidden/>
              </w:rPr>
            </w:r>
            <w:r w:rsidR="00344429">
              <w:rPr>
                <w:noProof/>
                <w:webHidden/>
              </w:rPr>
              <w:fldChar w:fldCharType="separate"/>
            </w:r>
            <w:r w:rsidR="00344429">
              <w:rPr>
                <w:noProof/>
                <w:webHidden/>
              </w:rPr>
              <w:t>4</w:t>
            </w:r>
            <w:r w:rsidR="00344429">
              <w:rPr>
                <w:noProof/>
                <w:webHidden/>
              </w:rPr>
              <w:fldChar w:fldCharType="end"/>
            </w:r>
          </w:hyperlink>
        </w:p>
        <w:p w:rsidR="00344429" w:rsidRDefault="001F34AE">
          <w:pPr>
            <w:pStyle w:val="TOC1"/>
            <w:tabs>
              <w:tab w:val="right" w:leader="dot" w:pos="10070"/>
            </w:tabs>
            <w:rPr>
              <w:rFonts w:eastAsiaTheme="minorEastAsia"/>
              <w:noProof/>
            </w:rPr>
          </w:pPr>
          <w:hyperlink w:anchor="_Toc479518214" w:history="1">
            <w:r w:rsidR="00344429" w:rsidRPr="0014614E">
              <w:rPr>
                <w:rStyle w:val="Hyperlink"/>
                <w:noProof/>
              </w:rPr>
              <w:t>Internet Explorer Settings</w:t>
            </w:r>
            <w:r w:rsidR="00344429">
              <w:rPr>
                <w:noProof/>
                <w:webHidden/>
              </w:rPr>
              <w:tab/>
            </w:r>
            <w:r w:rsidR="00344429">
              <w:rPr>
                <w:noProof/>
                <w:webHidden/>
              </w:rPr>
              <w:fldChar w:fldCharType="begin"/>
            </w:r>
            <w:r w:rsidR="00344429">
              <w:rPr>
                <w:noProof/>
                <w:webHidden/>
              </w:rPr>
              <w:instrText xml:space="preserve"> PAGEREF _Toc479518214 \h </w:instrText>
            </w:r>
            <w:r w:rsidR="00344429">
              <w:rPr>
                <w:noProof/>
                <w:webHidden/>
              </w:rPr>
            </w:r>
            <w:r w:rsidR="00344429">
              <w:rPr>
                <w:noProof/>
                <w:webHidden/>
              </w:rPr>
              <w:fldChar w:fldCharType="separate"/>
            </w:r>
            <w:r w:rsidR="00344429">
              <w:rPr>
                <w:noProof/>
                <w:webHidden/>
              </w:rPr>
              <w:t>6</w:t>
            </w:r>
            <w:r w:rsidR="00344429">
              <w:rPr>
                <w:noProof/>
                <w:webHidden/>
              </w:rPr>
              <w:fldChar w:fldCharType="end"/>
            </w:r>
          </w:hyperlink>
        </w:p>
        <w:p w:rsidR="00344429" w:rsidRDefault="001F34AE">
          <w:pPr>
            <w:pStyle w:val="TOC1"/>
            <w:tabs>
              <w:tab w:val="right" w:leader="dot" w:pos="10070"/>
            </w:tabs>
            <w:rPr>
              <w:rFonts w:eastAsiaTheme="minorEastAsia"/>
              <w:noProof/>
            </w:rPr>
          </w:pPr>
          <w:hyperlink w:anchor="_Toc479518215" w:history="1">
            <w:r w:rsidR="00344429" w:rsidRPr="0014614E">
              <w:rPr>
                <w:rStyle w:val="Hyperlink"/>
                <w:noProof/>
              </w:rPr>
              <w:t>User sees Blank Screen</w:t>
            </w:r>
            <w:r w:rsidR="00344429">
              <w:rPr>
                <w:noProof/>
                <w:webHidden/>
              </w:rPr>
              <w:tab/>
            </w:r>
            <w:r w:rsidR="00344429">
              <w:rPr>
                <w:noProof/>
                <w:webHidden/>
              </w:rPr>
              <w:fldChar w:fldCharType="begin"/>
            </w:r>
            <w:r w:rsidR="00344429">
              <w:rPr>
                <w:noProof/>
                <w:webHidden/>
              </w:rPr>
              <w:instrText xml:space="preserve"> PAGEREF _Toc479518215 \h </w:instrText>
            </w:r>
            <w:r w:rsidR="00344429">
              <w:rPr>
                <w:noProof/>
                <w:webHidden/>
              </w:rPr>
            </w:r>
            <w:r w:rsidR="00344429">
              <w:rPr>
                <w:noProof/>
                <w:webHidden/>
              </w:rPr>
              <w:fldChar w:fldCharType="separate"/>
            </w:r>
            <w:r w:rsidR="00344429">
              <w:rPr>
                <w:noProof/>
                <w:webHidden/>
              </w:rPr>
              <w:t>7</w:t>
            </w:r>
            <w:r w:rsidR="00344429">
              <w:rPr>
                <w:noProof/>
                <w:webHidden/>
              </w:rPr>
              <w:fldChar w:fldCharType="end"/>
            </w:r>
          </w:hyperlink>
        </w:p>
        <w:p w:rsidR="002C7006" w:rsidRDefault="002C7006" w:rsidP="002C7006">
          <w:pPr>
            <w:rPr>
              <w:b/>
              <w:bCs/>
              <w:noProof/>
            </w:rPr>
          </w:pPr>
          <w:r>
            <w:rPr>
              <w:b/>
              <w:bCs/>
              <w:noProof/>
            </w:rPr>
            <w:fldChar w:fldCharType="end"/>
          </w:r>
        </w:p>
      </w:sdtContent>
    </w:sdt>
    <w:p w:rsidR="003611FE" w:rsidRDefault="003611FE"/>
    <w:p w:rsidR="003611FE" w:rsidRDefault="003611FE">
      <w:pPr>
        <w:rPr>
          <w:rFonts w:asciiTheme="majorHAnsi" w:eastAsiaTheme="majorEastAsia" w:hAnsiTheme="majorHAnsi" w:cstheme="majorBidi"/>
          <w:b/>
          <w:bCs/>
          <w:color w:val="365F91" w:themeColor="accent1" w:themeShade="BF"/>
          <w:sz w:val="28"/>
          <w:szCs w:val="28"/>
        </w:rPr>
      </w:pPr>
      <w:r>
        <w:br w:type="page"/>
      </w:r>
    </w:p>
    <w:p w:rsidR="003611FE" w:rsidRDefault="003611FE" w:rsidP="003611FE">
      <w:pPr>
        <w:pStyle w:val="Heading1"/>
      </w:pPr>
      <w:bookmarkStart w:id="1" w:name="_Toc479518210"/>
      <w:r>
        <w:lastRenderedPageBreak/>
        <w:t>Introduction</w:t>
      </w:r>
      <w:bookmarkEnd w:id="1"/>
    </w:p>
    <w:p w:rsidR="00EA1CA5" w:rsidRDefault="003611FE">
      <w:pPr>
        <w:rPr>
          <w:rFonts w:asciiTheme="majorHAnsi" w:eastAsiaTheme="majorEastAsia" w:hAnsiTheme="majorHAnsi" w:cstheme="majorBidi"/>
          <w:b/>
          <w:bCs/>
          <w:color w:val="365F91" w:themeColor="accent1" w:themeShade="BF"/>
          <w:sz w:val="28"/>
          <w:szCs w:val="28"/>
        </w:rPr>
      </w:pPr>
      <w:r>
        <w:t xml:space="preserve">This document contains Internet Browsers Information &amp; Tips that are applicable to the PeopleTools 8.55 upgrade. </w:t>
      </w:r>
    </w:p>
    <w:p w:rsidR="00F71CA2" w:rsidRDefault="00F71CA2" w:rsidP="00F71CA2">
      <w:pPr>
        <w:pStyle w:val="Heading1"/>
      </w:pPr>
      <w:bookmarkStart w:id="2" w:name="_Toc479518211"/>
      <w:r>
        <w:t>Clear Browser Cache</w:t>
      </w:r>
      <w:bookmarkEnd w:id="2"/>
    </w:p>
    <w:p w:rsidR="002E6170" w:rsidRDefault="002C7006" w:rsidP="00F01925">
      <w:r w:rsidRPr="00F71CA2">
        <w:t>When alternating between multiple versions of PeopleTools on the same machine, your browser cookies may interfere with the rendering of pages and other functionality.</w:t>
      </w:r>
      <w:r w:rsidR="00F01925">
        <w:t xml:space="preserve"> It is recommended that you clear your browser cache. </w:t>
      </w:r>
    </w:p>
    <w:p w:rsidR="00F01925" w:rsidRDefault="00F01925" w:rsidP="00F01925">
      <w:pPr>
        <w:pStyle w:val="Heading2"/>
      </w:pPr>
      <w:bookmarkStart w:id="3" w:name="_Toc479518212"/>
      <w:r>
        <w:t>Internet Explorer</w:t>
      </w:r>
      <w:bookmarkEnd w:id="3"/>
    </w:p>
    <w:p w:rsidR="00D141EF" w:rsidRDefault="00D141EF" w:rsidP="00D141EF">
      <w:r>
        <w:t xml:space="preserve">The following are instructions for clearing cache if you are using Internet Explorer. </w:t>
      </w:r>
    </w:p>
    <w:p w:rsidR="00D141EF" w:rsidRPr="00D141EF" w:rsidRDefault="00D141EF" w:rsidP="00D141EF"/>
    <w:p w:rsidR="00DA3B4D" w:rsidRDefault="00CE595E" w:rsidP="00F71CA2">
      <w:pPr>
        <w:numPr>
          <w:ilvl w:val="0"/>
          <w:numId w:val="1"/>
        </w:numPr>
      </w:pPr>
      <w:r>
        <w:t xml:space="preserve">Access your </w:t>
      </w:r>
      <w:r w:rsidRPr="00CE595E">
        <w:rPr>
          <w:b/>
        </w:rPr>
        <w:t>Tools</w:t>
      </w:r>
      <w:r>
        <w:t xml:space="preserve"> menu</w:t>
      </w:r>
      <w:r w:rsidR="00DE0124">
        <w:t xml:space="preserve">, by clicking it from your Browser Menu Bar or by clicking on the Tools “Cog” in the top right corner of the </w:t>
      </w:r>
      <w:r w:rsidR="00243D51">
        <w:t>window.</w:t>
      </w:r>
    </w:p>
    <w:p w:rsidR="002C7006" w:rsidRDefault="002C7006" w:rsidP="002C7006">
      <w:pPr>
        <w:ind w:left="720"/>
      </w:pPr>
    </w:p>
    <w:p w:rsidR="00243D51" w:rsidRDefault="00243D51" w:rsidP="00243D51">
      <w:pPr>
        <w:pStyle w:val="ListParagraph"/>
        <w:numPr>
          <w:ilvl w:val="0"/>
          <w:numId w:val="1"/>
        </w:numPr>
      </w:pPr>
      <w:r>
        <w:t xml:space="preserve">Select </w:t>
      </w:r>
      <w:r w:rsidRPr="00740113">
        <w:rPr>
          <w:b/>
        </w:rPr>
        <w:t>Internet Options</w:t>
      </w:r>
      <w:r>
        <w:t>.</w:t>
      </w:r>
    </w:p>
    <w:p w:rsidR="00243D51" w:rsidRDefault="00243D51" w:rsidP="00243D51">
      <w:pPr>
        <w:ind w:left="720"/>
      </w:pPr>
    </w:p>
    <w:p w:rsidR="00CE595E" w:rsidRDefault="00243D51" w:rsidP="00CE595E">
      <w:r w:rsidRPr="00243D51">
        <w:rPr>
          <w:noProof/>
        </w:rPr>
        <w:drawing>
          <wp:inline distT="0" distB="0" distL="0" distR="0" wp14:anchorId="709D304D" wp14:editId="5952ED49">
            <wp:extent cx="2990850" cy="3763484"/>
            <wp:effectExtent l="19050" t="19050" r="19050" b="279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srcRect t="3596"/>
                    <a:stretch/>
                  </pic:blipFill>
                  <pic:spPr bwMode="auto">
                    <a:xfrm>
                      <a:off x="0" y="0"/>
                      <a:ext cx="2992527" cy="3765595"/>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t xml:space="preserve">  </w:t>
      </w:r>
      <w:r w:rsidR="00CE595E">
        <w:rPr>
          <w:noProof/>
        </w:rPr>
        <w:drawing>
          <wp:inline distT="0" distB="0" distL="0" distR="0" wp14:anchorId="5D65F856" wp14:editId="2BF4EDE2">
            <wp:extent cx="2924175" cy="2236470"/>
            <wp:effectExtent l="19050" t="19050" r="285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0801"/>
                    <a:stretch/>
                  </pic:blipFill>
                  <pic:spPr bwMode="auto">
                    <a:xfrm>
                      <a:off x="0" y="0"/>
                      <a:ext cx="2924175" cy="223647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740113" w:rsidRDefault="00740113"/>
    <w:p w:rsidR="003611FE" w:rsidRDefault="003611FE">
      <w:r>
        <w:br w:type="page"/>
      </w:r>
    </w:p>
    <w:p w:rsidR="00243D51" w:rsidRDefault="00740113" w:rsidP="00243D51">
      <w:pPr>
        <w:pStyle w:val="ListParagraph"/>
        <w:numPr>
          <w:ilvl w:val="0"/>
          <w:numId w:val="1"/>
        </w:numPr>
      </w:pPr>
      <w:r>
        <w:lastRenderedPageBreak/>
        <w:t>Under the</w:t>
      </w:r>
      <w:r w:rsidRPr="00740113">
        <w:rPr>
          <w:b/>
        </w:rPr>
        <w:t xml:space="preserve"> </w:t>
      </w:r>
      <w:r>
        <w:rPr>
          <w:b/>
        </w:rPr>
        <w:t>“</w:t>
      </w:r>
      <w:r w:rsidRPr="00740113">
        <w:t>General</w:t>
      </w:r>
      <w:r>
        <w:t xml:space="preserve">” Tab, check the checkbox </w:t>
      </w:r>
      <w:r w:rsidRPr="00740113">
        <w:rPr>
          <w:b/>
        </w:rPr>
        <w:t>Delete browsing history on exit</w:t>
      </w:r>
      <w:r>
        <w:t>.</w:t>
      </w:r>
    </w:p>
    <w:p w:rsidR="00740113" w:rsidRDefault="00740113" w:rsidP="00740113">
      <w:pPr>
        <w:pStyle w:val="ListParagraph"/>
      </w:pPr>
      <w:r>
        <w:rPr>
          <w:noProof/>
        </w:rPr>
        <w:drawing>
          <wp:inline distT="0" distB="0" distL="0" distR="0" wp14:anchorId="5FE4255D" wp14:editId="4E7A44F7">
            <wp:extent cx="3022371" cy="38766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21993" cy="3876190"/>
                    </a:xfrm>
                    <a:prstGeom prst="rect">
                      <a:avLst/>
                    </a:prstGeom>
                  </pic:spPr>
                </pic:pic>
              </a:graphicData>
            </a:graphic>
          </wp:inline>
        </w:drawing>
      </w:r>
    </w:p>
    <w:p w:rsidR="002C7006" w:rsidRDefault="002C7006" w:rsidP="00740113">
      <w:pPr>
        <w:pStyle w:val="ListParagraph"/>
      </w:pPr>
    </w:p>
    <w:p w:rsidR="00740113" w:rsidRPr="00344429" w:rsidRDefault="00740113" w:rsidP="00740113">
      <w:pPr>
        <w:pStyle w:val="ListParagraph"/>
        <w:numPr>
          <w:ilvl w:val="0"/>
          <w:numId w:val="1"/>
        </w:numPr>
      </w:pPr>
      <w:r>
        <w:t xml:space="preserve">Then select </w:t>
      </w:r>
      <w:r w:rsidRPr="00740113">
        <w:rPr>
          <w:b/>
        </w:rPr>
        <w:t>Delete</w:t>
      </w:r>
      <w:r>
        <w:rPr>
          <w:b/>
        </w:rPr>
        <w:t>.</w:t>
      </w:r>
    </w:p>
    <w:p w:rsidR="00344429" w:rsidRPr="00344429" w:rsidRDefault="00344429" w:rsidP="00344429">
      <w:pPr>
        <w:pStyle w:val="ListParagraph"/>
      </w:pPr>
    </w:p>
    <w:p w:rsidR="00344429" w:rsidRDefault="00344429" w:rsidP="00740113">
      <w:pPr>
        <w:pStyle w:val="ListParagraph"/>
        <w:numPr>
          <w:ilvl w:val="0"/>
          <w:numId w:val="1"/>
        </w:numPr>
      </w:pPr>
      <w:r w:rsidRPr="00344429">
        <w:t>The Delete History Dialogue box will pop up.</w:t>
      </w:r>
      <w:r>
        <w:rPr>
          <w:b/>
        </w:rPr>
        <w:t xml:space="preserve"> </w:t>
      </w:r>
      <w:r w:rsidRPr="00344429">
        <w:t xml:space="preserve">Ensure the following items are selected: </w:t>
      </w:r>
    </w:p>
    <w:p w:rsidR="00344429" w:rsidRDefault="00344429" w:rsidP="00344429">
      <w:pPr>
        <w:pStyle w:val="ListParagraph"/>
      </w:pPr>
    </w:p>
    <w:p w:rsidR="00344429" w:rsidRDefault="00344429" w:rsidP="00344429">
      <w:pPr>
        <w:pStyle w:val="ListParagraph"/>
        <w:sectPr w:rsidR="00344429" w:rsidSect="00AD6628">
          <w:footerReference w:type="default" r:id="rId11"/>
          <w:pgSz w:w="12240" w:h="15840"/>
          <w:pgMar w:top="1080" w:right="1080" w:bottom="720" w:left="1080" w:header="720" w:footer="720" w:gutter="0"/>
          <w:cols w:space="720"/>
          <w:docGrid w:linePitch="360"/>
        </w:sectPr>
      </w:pPr>
    </w:p>
    <w:p w:rsidR="00344429" w:rsidRDefault="00344429" w:rsidP="00344429">
      <w:pPr>
        <w:pStyle w:val="ListParagraph"/>
      </w:pPr>
      <w:r>
        <w:rPr>
          <w:noProof/>
        </w:rPr>
        <w:drawing>
          <wp:inline distT="0" distB="0" distL="0" distR="0" wp14:anchorId="768821F1" wp14:editId="5F8B0193">
            <wp:extent cx="2695575" cy="370763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94764" cy="3706517"/>
                    </a:xfrm>
                    <a:prstGeom prst="rect">
                      <a:avLst/>
                    </a:prstGeom>
                  </pic:spPr>
                </pic:pic>
              </a:graphicData>
            </a:graphic>
          </wp:inline>
        </w:drawing>
      </w:r>
    </w:p>
    <w:p w:rsidR="00344429" w:rsidRDefault="00344429" w:rsidP="00344429">
      <w:pPr>
        <w:pStyle w:val="ListParagraph"/>
        <w:numPr>
          <w:ilvl w:val="0"/>
          <w:numId w:val="7"/>
        </w:numPr>
        <w:ind w:left="720"/>
      </w:pPr>
      <w:r>
        <w:t>Temporary Internet files and website files</w:t>
      </w:r>
    </w:p>
    <w:p w:rsidR="00344429" w:rsidRDefault="00344429" w:rsidP="00344429">
      <w:pPr>
        <w:pStyle w:val="ListParagraph"/>
        <w:numPr>
          <w:ilvl w:val="0"/>
          <w:numId w:val="7"/>
        </w:numPr>
        <w:ind w:left="720"/>
      </w:pPr>
      <w:r>
        <w:t>Cookies and website data</w:t>
      </w:r>
    </w:p>
    <w:p w:rsidR="00344429" w:rsidRDefault="00344429" w:rsidP="00344429">
      <w:pPr>
        <w:pStyle w:val="ListParagraph"/>
        <w:numPr>
          <w:ilvl w:val="0"/>
          <w:numId w:val="7"/>
        </w:numPr>
        <w:ind w:left="720"/>
      </w:pPr>
      <w:r>
        <w:t>History</w:t>
      </w:r>
    </w:p>
    <w:p w:rsidR="00344429" w:rsidRDefault="00344429" w:rsidP="00344429">
      <w:pPr>
        <w:pStyle w:val="ListParagraph"/>
        <w:numPr>
          <w:ilvl w:val="0"/>
          <w:numId w:val="7"/>
        </w:numPr>
        <w:ind w:left="720"/>
      </w:pPr>
      <w:r>
        <w:t>Download History</w:t>
      </w:r>
    </w:p>
    <w:p w:rsidR="00344429" w:rsidRDefault="00344429" w:rsidP="00344429">
      <w:pPr>
        <w:pStyle w:val="ListParagraph"/>
        <w:numPr>
          <w:ilvl w:val="0"/>
          <w:numId w:val="7"/>
        </w:numPr>
        <w:ind w:left="720"/>
      </w:pPr>
      <w:r>
        <w:t>Form Data</w:t>
      </w:r>
    </w:p>
    <w:p w:rsidR="00344429" w:rsidRDefault="00344429" w:rsidP="00344429">
      <w:pPr>
        <w:pStyle w:val="ListParagraph"/>
        <w:numPr>
          <w:ilvl w:val="0"/>
          <w:numId w:val="7"/>
        </w:numPr>
        <w:ind w:left="720"/>
      </w:pPr>
      <w:r>
        <w:t>Tracking Protection, Active X Filtering and Do Not Track</w:t>
      </w:r>
    </w:p>
    <w:p w:rsidR="00344429" w:rsidRDefault="00344429" w:rsidP="00344429">
      <w:pPr>
        <w:pStyle w:val="ListParagraph"/>
      </w:pPr>
    </w:p>
    <w:p w:rsidR="00B5373B" w:rsidRPr="00B5373B" w:rsidRDefault="00B5373B" w:rsidP="00B5373B">
      <w:pPr>
        <w:ind w:left="90"/>
        <w:rPr>
          <w:i/>
        </w:rPr>
      </w:pPr>
      <w:r w:rsidRPr="00B5373B">
        <w:rPr>
          <w:b/>
          <w:i/>
        </w:rPr>
        <w:t>Note:</w:t>
      </w:r>
      <w:r w:rsidRPr="00B5373B">
        <w:rPr>
          <w:i/>
        </w:rPr>
        <w:t xml:space="preserve"> It’s important that </w:t>
      </w:r>
      <w:r>
        <w:rPr>
          <w:i/>
        </w:rPr>
        <w:t>the user does</w:t>
      </w:r>
      <w:r w:rsidRPr="00B5373B">
        <w:rPr>
          <w:i/>
        </w:rPr>
        <w:t xml:space="preserve"> </w:t>
      </w:r>
      <w:r w:rsidRPr="00B5373B">
        <w:rPr>
          <w:i/>
          <w:u w:val="single"/>
        </w:rPr>
        <w:t>not</w:t>
      </w:r>
      <w:r w:rsidRPr="00B5373B">
        <w:rPr>
          <w:i/>
        </w:rPr>
        <w:t xml:space="preserve"> have “Preserve Favorites website data” option checked. </w:t>
      </w:r>
    </w:p>
    <w:p w:rsidR="00B5373B" w:rsidRPr="00B5373B" w:rsidRDefault="00B5373B" w:rsidP="00B5373B">
      <w:pPr>
        <w:ind w:left="90"/>
        <w:rPr>
          <w:i/>
        </w:rPr>
      </w:pPr>
    </w:p>
    <w:p w:rsidR="00B5373B" w:rsidRPr="00B5373B" w:rsidRDefault="00B5373B" w:rsidP="00B5373B">
      <w:pPr>
        <w:ind w:left="90"/>
        <w:rPr>
          <w:i/>
        </w:rPr>
        <w:sectPr w:rsidR="00B5373B" w:rsidRPr="00B5373B" w:rsidSect="00344429">
          <w:type w:val="continuous"/>
          <w:pgSz w:w="12240" w:h="15840"/>
          <w:pgMar w:top="1080" w:right="1080" w:bottom="720" w:left="1080" w:header="720" w:footer="720" w:gutter="0"/>
          <w:cols w:num="2" w:space="720"/>
          <w:docGrid w:linePitch="360"/>
        </w:sectPr>
      </w:pPr>
      <w:r w:rsidRPr="00B5373B">
        <w:rPr>
          <w:i/>
        </w:rPr>
        <w:t xml:space="preserve">Leaving </w:t>
      </w:r>
      <w:r>
        <w:rPr>
          <w:i/>
        </w:rPr>
        <w:t>this box checked means the user</w:t>
      </w:r>
      <w:r w:rsidRPr="00B5373B">
        <w:rPr>
          <w:i/>
        </w:rPr>
        <w:t xml:space="preserve"> is not completing clearing their cache.</w:t>
      </w:r>
    </w:p>
    <w:p w:rsidR="00344429" w:rsidRPr="00344429" w:rsidRDefault="00344429" w:rsidP="00344429">
      <w:pPr>
        <w:pStyle w:val="ListParagraph"/>
      </w:pPr>
    </w:p>
    <w:p w:rsidR="00344429" w:rsidRDefault="00344429" w:rsidP="00344429">
      <w:pPr>
        <w:pStyle w:val="ListParagraph"/>
      </w:pPr>
    </w:p>
    <w:p w:rsidR="002C7006" w:rsidRDefault="002C7006" w:rsidP="002C7006">
      <w:pPr>
        <w:pStyle w:val="ListParagraph"/>
      </w:pPr>
    </w:p>
    <w:p w:rsidR="00740113" w:rsidRPr="00740113" w:rsidRDefault="00740113" w:rsidP="00740113">
      <w:pPr>
        <w:pStyle w:val="ListParagraph"/>
        <w:numPr>
          <w:ilvl w:val="0"/>
          <w:numId w:val="1"/>
        </w:numPr>
      </w:pPr>
      <w:r>
        <w:t xml:space="preserve">Then select </w:t>
      </w:r>
      <w:r w:rsidRPr="00740113">
        <w:rPr>
          <w:b/>
        </w:rPr>
        <w:t>Ok</w:t>
      </w:r>
      <w:r>
        <w:rPr>
          <w:b/>
        </w:rPr>
        <w:t>.</w:t>
      </w:r>
    </w:p>
    <w:p w:rsidR="002C7006" w:rsidRDefault="002C7006" w:rsidP="002C7006">
      <w:pPr>
        <w:pStyle w:val="ListParagraph"/>
      </w:pPr>
    </w:p>
    <w:p w:rsidR="00740113" w:rsidRPr="00740113" w:rsidRDefault="00740113" w:rsidP="00740113">
      <w:pPr>
        <w:pStyle w:val="ListParagraph"/>
        <w:numPr>
          <w:ilvl w:val="0"/>
          <w:numId w:val="1"/>
        </w:numPr>
      </w:pPr>
      <w:r w:rsidRPr="00740113">
        <w:t>Done</w:t>
      </w:r>
      <w:r>
        <w:t>.</w:t>
      </w:r>
    </w:p>
    <w:p w:rsidR="00D141EF" w:rsidRDefault="00D141EF"/>
    <w:p w:rsidR="00D141EF" w:rsidRDefault="00D141EF" w:rsidP="00D141EF">
      <w:pPr>
        <w:pStyle w:val="Heading2"/>
      </w:pPr>
      <w:bookmarkStart w:id="4" w:name="_Toc479518213"/>
      <w:r>
        <w:t>Google Chrome</w:t>
      </w:r>
      <w:bookmarkEnd w:id="4"/>
    </w:p>
    <w:p w:rsidR="00D141EF" w:rsidRDefault="00D141EF" w:rsidP="00D141EF">
      <w:r>
        <w:t xml:space="preserve">The following are instructions for clearing browser cache if you are using Google Chrome. </w:t>
      </w:r>
    </w:p>
    <w:p w:rsidR="00AD6628" w:rsidRDefault="00AD6628" w:rsidP="00D141EF"/>
    <w:p w:rsidR="00AD6628" w:rsidRDefault="00AD6628" w:rsidP="00AD6628">
      <w:pPr>
        <w:pStyle w:val="ListParagraph"/>
        <w:numPr>
          <w:ilvl w:val="0"/>
          <w:numId w:val="3"/>
        </w:numPr>
      </w:pPr>
      <w:r>
        <w:t xml:space="preserve">Click the </w:t>
      </w:r>
      <w:r w:rsidRPr="00AD6628">
        <w:rPr>
          <w:b/>
        </w:rPr>
        <w:t>3 dots</w:t>
      </w:r>
      <w:r>
        <w:t xml:space="preserve"> on the right hand side of your Google Chrome window. </w:t>
      </w:r>
    </w:p>
    <w:p w:rsidR="00344429" w:rsidRDefault="00344429" w:rsidP="00344429">
      <w:pPr>
        <w:pStyle w:val="ListParagraph"/>
      </w:pPr>
    </w:p>
    <w:p w:rsidR="00AD6628" w:rsidRDefault="00AD6628" w:rsidP="00AD6628">
      <w:pPr>
        <w:pStyle w:val="ListParagraph"/>
        <w:numPr>
          <w:ilvl w:val="0"/>
          <w:numId w:val="3"/>
        </w:numPr>
      </w:pPr>
      <w:r>
        <w:t xml:space="preserve">Roll your mouse over the </w:t>
      </w:r>
      <w:r w:rsidRPr="00AD6628">
        <w:rPr>
          <w:b/>
        </w:rPr>
        <w:t>History</w:t>
      </w:r>
      <w:r>
        <w:t xml:space="preserve"> option.</w:t>
      </w:r>
      <w:r w:rsidRPr="00AD6628">
        <w:t xml:space="preserve"> </w:t>
      </w:r>
    </w:p>
    <w:p w:rsidR="00344429" w:rsidRDefault="00344429" w:rsidP="00344429">
      <w:pPr>
        <w:pStyle w:val="ListParagraph"/>
      </w:pPr>
    </w:p>
    <w:p w:rsidR="00AD6628" w:rsidRDefault="00AD6628" w:rsidP="00AD6628">
      <w:pPr>
        <w:pStyle w:val="ListParagraph"/>
        <w:numPr>
          <w:ilvl w:val="0"/>
          <w:numId w:val="3"/>
        </w:numPr>
      </w:pPr>
      <w:r>
        <w:t xml:space="preserve">On the pop out menu select </w:t>
      </w:r>
      <w:r w:rsidRPr="00AD6628">
        <w:rPr>
          <w:b/>
        </w:rPr>
        <w:t>History</w:t>
      </w:r>
      <w:r>
        <w:t>.</w:t>
      </w:r>
    </w:p>
    <w:p w:rsidR="002C7006" w:rsidRDefault="002C7006" w:rsidP="002C7006">
      <w:pPr>
        <w:pStyle w:val="ListParagraph"/>
      </w:pPr>
    </w:p>
    <w:p w:rsidR="00AD6628" w:rsidRDefault="00D141EF">
      <w:r>
        <w:rPr>
          <w:noProof/>
        </w:rPr>
        <w:drawing>
          <wp:inline distT="0" distB="0" distL="0" distR="0" wp14:anchorId="72C85B50" wp14:editId="0B63F005">
            <wp:extent cx="3829048" cy="1466850"/>
            <wp:effectExtent l="19050" t="19050" r="1968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 b="46523"/>
                    <a:stretch/>
                  </pic:blipFill>
                  <pic:spPr bwMode="auto">
                    <a:xfrm>
                      <a:off x="0" y="0"/>
                      <a:ext cx="3829434" cy="1466998"/>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D6628" w:rsidRDefault="00AD6628"/>
    <w:p w:rsidR="00AD6628" w:rsidRDefault="00AD6628"/>
    <w:p w:rsidR="002C7006" w:rsidRDefault="00AD6628" w:rsidP="00AD6628">
      <w:pPr>
        <w:pStyle w:val="ListParagraph"/>
        <w:numPr>
          <w:ilvl w:val="0"/>
          <w:numId w:val="3"/>
        </w:numPr>
      </w:pPr>
      <w:r>
        <w:t xml:space="preserve">A new “History” tab will appear, on the left hand side select </w:t>
      </w:r>
      <w:r w:rsidRPr="00AD6628">
        <w:rPr>
          <w:b/>
        </w:rPr>
        <w:t>Clear browsing data</w:t>
      </w:r>
      <w:r>
        <w:t>.</w:t>
      </w:r>
    </w:p>
    <w:p w:rsidR="002C7006" w:rsidRDefault="00AD6628" w:rsidP="002C7006">
      <w:pPr>
        <w:pStyle w:val="ListParagraph"/>
      </w:pPr>
      <w:r>
        <w:t xml:space="preserve"> </w:t>
      </w:r>
    </w:p>
    <w:p w:rsidR="00AD6628" w:rsidRDefault="00AD6628" w:rsidP="002C7006">
      <w:pPr>
        <w:pStyle w:val="ListParagraph"/>
      </w:pPr>
      <w:r>
        <w:rPr>
          <w:noProof/>
        </w:rPr>
        <w:drawing>
          <wp:inline distT="0" distB="0" distL="0" distR="0" wp14:anchorId="13FBAF22" wp14:editId="397A717C">
            <wp:extent cx="3048000" cy="3085910"/>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47620" cy="3085525"/>
                    </a:xfrm>
                    <a:prstGeom prst="rect">
                      <a:avLst/>
                    </a:prstGeom>
                    <a:ln>
                      <a:solidFill>
                        <a:schemeClr val="accent1"/>
                      </a:solidFill>
                    </a:ln>
                  </pic:spPr>
                </pic:pic>
              </a:graphicData>
            </a:graphic>
          </wp:inline>
        </w:drawing>
      </w:r>
    </w:p>
    <w:p w:rsidR="00AD6628" w:rsidRDefault="00AD6628" w:rsidP="00AD6628">
      <w:pPr>
        <w:pStyle w:val="ListParagraph"/>
      </w:pPr>
    </w:p>
    <w:p w:rsidR="00344429" w:rsidRDefault="00344429" w:rsidP="00344429">
      <w:pPr>
        <w:pStyle w:val="ListParagraph"/>
      </w:pPr>
    </w:p>
    <w:p w:rsidR="00AD6628" w:rsidRDefault="00AD6628" w:rsidP="00AD6628">
      <w:pPr>
        <w:pStyle w:val="ListParagraph"/>
        <w:numPr>
          <w:ilvl w:val="0"/>
          <w:numId w:val="3"/>
        </w:numPr>
      </w:pPr>
      <w:r>
        <w:lastRenderedPageBreak/>
        <w:t xml:space="preserve">A new “Settings – Clear browsing history” tab will display, with a “clear browsing history” dialogue box already open in the middle of the page. </w:t>
      </w:r>
    </w:p>
    <w:p w:rsidR="002C7006" w:rsidRDefault="002C7006" w:rsidP="002C7006">
      <w:pPr>
        <w:pStyle w:val="ListParagraph"/>
      </w:pPr>
    </w:p>
    <w:p w:rsidR="00AD6628" w:rsidRDefault="00AD6628" w:rsidP="00AD6628">
      <w:pPr>
        <w:pStyle w:val="ListParagraph"/>
      </w:pPr>
      <w:r>
        <w:rPr>
          <w:noProof/>
        </w:rPr>
        <w:drawing>
          <wp:inline distT="0" distB="0" distL="0" distR="0" wp14:anchorId="29607C7D" wp14:editId="75948419">
            <wp:extent cx="5175438" cy="3829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75438" cy="3829050"/>
                    </a:xfrm>
                    <a:prstGeom prst="rect">
                      <a:avLst/>
                    </a:prstGeom>
                  </pic:spPr>
                </pic:pic>
              </a:graphicData>
            </a:graphic>
          </wp:inline>
        </w:drawing>
      </w:r>
    </w:p>
    <w:p w:rsidR="00AD6628" w:rsidRDefault="00AD6628" w:rsidP="00AD6628">
      <w:pPr>
        <w:pStyle w:val="ListParagraph"/>
      </w:pPr>
    </w:p>
    <w:p w:rsidR="00AD6628" w:rsidRDefault="00AD6628" w:rsidP="00AD6628">
      <w:pPr>
        <w:pStyle w:val="ListParagraph"/>
        <w:numPr>
          <w:ilvl w:val="0"/>
          <w:numId w:val="3"/>
        </w:numPr>
      </w:pPr>
      <w:r>
        <w:t xml:space="preserve">Ensure the “Obliterate the following items from:” is set to </w:t>
      </w:r>
      <w:r w:rsidRPr="00AD6628">
        <w:rPr>
          <w:b/>
        </w:rPr>
        <w:t>the beginning of time</w:t>
      </w:r>
      <w:r>
        <w:t>.</w:t>
      </w:r>
    </w:p>
    <w:p w:rsidR="002C7006" w:rsidRDefault="002C7006" w:rsidP="002C7006">
      <w:pPr>
        <w:pStyle w:val="ListParagraph"/>
      </w:pPr>
    </w:p>
    <w:p w:rsidR="00AD6628" w:rsidRDefault="00AD6628" w:rsidP="00AD6628">
      <w:pPr>
        <w:pStyle w:val="ListParagraph"/>
        <w:numPr>
          <w:ilvl w:val="0"/>
          <w:numId w:val="3"/>
        </w:numPr>
      </w:pPr>
      <w:r>
        <w:t>Ensure the following check boxes are checked:</w:t>
      </w:r>
    </w:p>
    <w:p w:rsidR="00AD6628" w:rsidRDefault="00AD6628" w:rsidP="002C7006">
      <w:pPr>
        <w:pStyle w:val="ListParagraph"/>
        <w:numPr>
          <w:ilvl w:val="1"/>
          <w:numId w:val="4"/>
        </w:numPr>
      </w:pPr>
      <w:r>
        <w:t>Browsing history</w:t>
      </w:r>
    </w:p>
    <w:p w:rsidR="00AD6628" w:rsidRDefault="00AD6628" w:rsidP="002C7006">
      <w:pPr>
        <w:pStyle w:val="ListParagraph"/>
        <w:numPr>
          <w:ilvl w:val="1"/>
          <w:numId w:val="4"/>
        </w:numPr>
      </w:pPr>
      <w:r>
        <w:t>Download history</w:t>
      </w:r>
    </w:p>
    <w:p w:rsidR="00AD6628" w:rsidRDefault="00AD6628" w:rsidP="002C7006">
      <w:pPr>
        <w:pStyle w:val="ListParagraph"/>
        <w:numPr>
          <w:ilvl w:val="1"/>
          <w:numId w:val="4"/>
        </w:numPr>
      </w:pPr>
      <w:r>
        <w:t>Cookies and other site and plugin data</w:t>
      </w:r>
    </w:p>
    <w:p w:rsidR="00AD6628" w:rsidRDefault="00AD6628" w:rsidP="002C7006">
      <w:pPr>
        <w:pStyle w:val="ListParagraph"/>
        <w:numPr>
          <w:ilvl w:val="1"/>
          <w:numId w:val="4"/>
        </w:numPr>
      </w:pPr>
      <w:r>
        <w:t>Cached images and files</w:t>
      </w:r>
    </w:p>
    <w:p w:rsidR="00AD6628" w:rsidRDefault="00AD6628" w:rsidP="002C7006">
      <w:pPr>
        <w:pStyle w:val="ListParagraph"/>
        <w:numPr>
          <w:ilvl w:val="1"/>
          <w:numId w:val="4"/>
        </w:numPr>
      </w:pPr>
      <w:r>
        <w:t>Autofill form data</w:t>
      </w:r>
    </w:p>
    <w:p w:rsidR="00AD6628" w:rsidRDefault="00AD6628" w:rsidP="002C7006">
      <w:pPr>
        <w:pStyle w:val="ListParagraph"/>
        <w:numPr>
          <w:ilvl w:val="1"/>
          <w:numId w:val="4"/>
        </w:numPr>
      </w:pPr>
      <w:r>
        <w:t>Hosted app data</w:t>
      </w:r>
    </w:p>
    <w:p w:rsidR="00AD6628" w:rsidRDefault="00AD6628" w:rsidP="002C7006">
      <w:pPr>
        <w:pStyle w:val="ListParagraph"/>
        <w:numPr>
          <w:ilvl w:val="1"/>
          <w:numId w:val="4"/>
        </w:numPr>
      </w:pPr>
      <w:r>
        <w:t>Media licenses</w:t>
      </w:r>
    </w:p>
    <w:p w:rsidR="002C7006" w:rsidRDefault="002C7006" w:rsidP="002C7006">
      <w:pPr>
        <w:pStyle w:val="ListParagraph"/>
      </w:pPr>
    </w:p>
    <w:p w:rsidR="00AD6628" w:rsidRPr="002C7006" w:rsidRDefault="00AD6628" w:rsidP="00AD6628">
      <w:pPr>
        <w:pStyle w:val="ListParagraph"/>
        <w:numPr>
          <w:ilvl w:val="0"/>
          <w:numId w:val="3"/>
        </w:numPr>
      </w:pPr>
      <w:r w:rsidRPr="002C7006">
        <w:t xml:space="preserve">Select </w:t>
      </w:r>
      <w:r w:rsidRPr="002C7006">
        <w:rPr>
          <w:b/>
        </w:rPr>
        <w:t>Clear browsing data</w:t>
      </w:r>
      <w:r w:rsidR="002C7006">
        <w:rPr>
          <w:b/>
        </w:rPr>
        <w:t>.</w:t>
      </w:r>
    </w:p>
    <w:p w:rsidR="002C7006" w:rsidRDefault="002C7006" w:rsidP="002C7006">
      <w:pPr>
        <w:pStyle w:val="ListParagraph"/>
      </w:pPr>
    </w:p>
    <w:p w:rsidR="00D141EF" w:rsidRPr="002C7006" w:rsidRDefault="002C7006" w:rsidP="00AD6628">
      <w:pPr>
        <w:pStyle w:val="ListParagraph"/>
        <w:numPr>
          <w:ilvl w:val="0"/>
          <w:numId w:val="3"/>
        </w:numPr>
      </w:pPr>
      <w:r w:rsidRPr="002C7006">
        <w:t>Done.</w:t>
      </w:r>
    </w:p>
    <w:p w:rsidR="00344429" w:rsidRDefault="00344429" w:rsidP="00DA3B4D">
      <w:pPr>
        <w:pStyle w:val="Heading1"/>
      </w:pPr>
      <w:r>
        <w:br w:type="page"/>
      </w:r>
    </w:p>
    <w:p w:rsidR="00DA3B4D" w:rsidRDefault="00DA3B4D" w:rsidP="00DA3B4D">
      <w:pPr>
        <w:pStyle w:val="Heading1"/>
      </w:pPr>
      <w:bookmarkStart w:id="5" w:name="_Toc479518214"/>
      <w:r>
        <w:lastRenderedPageBreak/>
        <w:t xml:space="preserve">Internet </w:t>
      </w:r>
      <w:r w:rsidR="00F01925">
        <w:t xml:space="preserve">Explorer </w:t>
      </w:r>
      <w:r>
        <w:t>Settings</w:t>
      </w:r>
      <w:bookmarkEnd w:id="5"/>
    </w:p>
    <w:p w:rsidR="00F71CA2" w:rsidRDefault="00F71CA2" w:rsidP="00CF5D7B">
      <w:r w:rsidRPr="00F71CA2">
        <w:t>If using Internet Explorer</w:t>
      </w:r>
      <w:r w:rsidR="00740113">
        <w:t>, the following are recommended settings for use with the</w:t>
      </w:r>
      <w:r w:rsidR="00CF5D7B">
        <w:t xml:space="preserve"> new PeopleTools 8.55. </w:t>
      </w:r>
    </w:p>
    <w:p w:rsidR="00CF5D7B" w:rsidRPr="00F71CA2" w:rsidRDefault="00CF5D7B" w:rsidP="00CF5D7B"/>
    <w:p w:rsidR="00740113" w:rsidRDefault="00740113" w:rsidP="00740113">
      <w:pPr>
        <w:numPr>
          <w:ilvl w:val="0"/>
          <w:numId w:val="2"/>
        </w:numPr>
      </w:pPr>
      <w:r>
        <w:t xml:space="preserve">Access your </w:t>
      </w:r>
      <w:r w:rsidRPr="00CE595E">
        <w:rPr>
          <w:b/>
        </w:rPr>
        <w:t>Tools</w:t>
      </w:r>
      <w:r>
        <w:t xml:space="preserve"> menu, by clicking it from your Browser Menu Bar or by clicking on the Tools “Cog” in the top right corner of the window.</w:t>
      </w:r>
    </w:p>
    <w:p w:rsidR="00740113" w:rsidRDefault="00740113" w:rsidP="00740113">
      <w:pPr>
        <w:numPr>
          <w:ilvl w:val="0"/>
          <w:numId w:val="2"/>
        </w:numPr>
      </w:pPr>
      <w:r>
        <w:t xml:space="preserve">Select </w:t>
      </w:r>
      <w:r w:rsidRPr="00740113">
        <w:rPr>
          <w:b/>
        </w:rPr>
        <w:t>Internet Options</w:t>
      </w:r>
      <w:r>
        <w:t>.</w:t>
      </w:r>
    </w:p>
    <w:p w:rsidR="00740113" w:rsidRDefault="00740113" w:rsidP="00740113">
      <w:pPr>
        <w:numPr>
          <w:ilvl w:val="0"/>
          <w:numId w:val="2"/>
        </w:numPr>
      </w:pPr>
      <w:r>
        <w:t xml:space="preserve">Under the “Advanced” tab, </w:t>
      </w:r>
      <w:r w:rsidR="00D141EF">
        <w:t>ensure the following checkboxes are “checked”:</w:t>
      </w:r>
    </w:p>
    <w:p w:rsidR="00D141EF" w:rsidRPr="00F71CA2" w:rsidRDefault="00D141EF" w:rsidP="002C7006">
      <w:pPr>
        <w:numPr>
          <w:ilvl w:val="0"/>
          <w:numId w:val="6"/>
        </w:numPr>
      </w:pPr>
      <w:r w:rsidRPr="00F71CA2">
        <w:t>Use software rendering instead of GPU Rendering</w:t>
      </w:r>
    </w:p>
    <w:p w:rsidR="00D141EF" w:rsidRPr="00F71CA2" w:rsidRDefault="00D141EF" w:rsidP="002C7006">
      <w:pPr>
        <w:numPr>
          <w:ilvl w:val="0"/>
          <w:numId w:val="6"/>
        </w:numPr>
      </w:pPr>
      <w:r w:rsidRPr="00F71CA2">
        <w:t>Do not save encrypted pages to disk</w:t>
      </w:r>
    </w:p>
    <w:p w:rsidR="00D141EF" w:rsidRDefault="00D141EF" w:rsidP="002C7006">
      <w:pPr>
        <w:numPr>
          <w:ilvl w:val="0"/>
          <w:numId w:val="6"/>
        </w:numPr>
      </w:pPr>
      <w:r w:rsidRPr="00F71CA2">
        <w:t>Empty Temporary Internet Files Folder when browser is closed</w:t>
      </w:r>
    </w:p>
    <w:p w:rsidR="00CD5B8F" w:rsidRDefault="00CD5B8F" w:rsidP="002C7006">
      <w:pPr>
        <w:numPr>
          <w:ilvl w:val="0"/>
          <w:numId w:val="6"/>
        </w:numPr>
      </w:pPr>
      <w:r>
        <w:t>Use TLS 1.2</w:t>
      </w:r>
    </w:p>
    <w:p w:rsidR="002C7006" w:rsidRPr="00F71CA2" w:rsidRDefault="002C7006" w:rsidP="002C7006">
      <w:pPr>
        <w:ind w:left="1440"/>
      </w:pPr>
    </w:p>
    <w:p w:rsidR="00D141EF" w:rsidRDefault="00D141EF">
      <w:r>
        <w:rPr>
          <w:noProof/>
        </w:rPr>
        <w:drawing>
          <wp:inline distT="0" distB="0" distL="0" distR="0" wp14:anchorId="5D9CB83A" wp14:editId="605480BB">
            <wp:extent cx="3111743" cy="22860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353" r="4305" b="47111"/>
                    <a:stretch/>
                  </pic:blipFill>
                  <pic:spPr bwMode="auto">
                    <a:xfrm>
                      <a:off x="0" y="0"/>
                      <a:ext cx="3115571" cy="2288812"/>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24DB62D9" wp14:editId="0F6BDB4D">
            <wp:extent cx="3114675" cy="2166352"/>
            <wp:effectExtent l="19050" t="19050" r="9525"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000" r="7500"/>
                    <a:stretch/>
                  </pic:blipFill>
                  <pic:spPr bwMode="auto">
                    <a:xfrm>
                      <a:off x="0" y="0"/>
                      <a:ext cx="3114830" cy="216646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5B8F" w:rsidRDefault="00CD5B8F"/>
    <w:p w:rsidR="002C7006" w:rsidRDefault="00CD5B8F">
      <w:r>
        <w:rPr>
          <w:noProof/>
        </w:rPr>
        <w:drawing>
          <wp:inline distT="0" distB="0" distL="0" distR="0" wp14:anchorId="37C8E2DA" wp14:editId="30B3A2C8">
            <wp:extent cx="3067050" cy="1210482"/>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66667" cy="1210331"/>
                    </a:xfrm>
                    <a:prstGeom prst="rect">
                      <a:avLst/>
                    </a:prstGeom>
                    <a:ln>
                      <a:solidFill>
                        <a:schemeClr val="accent1"/>
                      </a:solidFill>
                    </a:ln>
                  </pic:spPr>
                </pic:pic>
              </a:graphicData>
            </a:graphic>
          </wp:inline>
        </w:drawing>
      </w:r>
    </w:p>
    <w:p w:rsidR="00CD5B8F" w:rsidRDefault="00CD5B8F"/>
    <w:p w:rsidR="001A46CC" w:rsidRPr="00CD5B8F" w:rsidRDefault="002C7006" w:rsidP="00CD5B8F">
      <w:pPr>
        <w:pStyle w:val="ListParagraph"/>
        <w:numPr>
          <w:ilvl w:val="0"/>
          <w:numId w:val="2"/>
        </w:numPr>
      </w:pPr>
      <w:r>
        <w:t>Done.</w:t>
      </w:r>
    </w:p>
    <w:p w:rsidR="00344429" w:rsidRDefault="00344429" w:rsidP="001A46CC">
      <w:pPr>
        <w:pStyle w:val="Heading1"/>
      </w:pPr>
      <w:r>
        <w:br w:type="page"/>
      </w:r>
    </w:p>
    <w:p w:rsidR="001A46CC" w:rsidRDefault="001A46CC" w:rsidP="001A46CC">
      <w:pPr>
        <w:pStyle w:val="Heading1"/>
      </w:pPr>
      <w:bookmarkStart w:id="6" w:name="_Toc479518215"/>
      <w:r>
        <w:lastRenderedPageBreak/>
        <w:t>User sees Blank Screen</w:t>
      </w:r>
      <w:bookmarkEnd w:id="6"/>
    </w:p>
    <w:p w:rsidR="003611FE" w:rsidRDefault="003611FE" w:rsidP="001A46CC"/>
    <w:p w:rsidR="003611FE" w:rsidRDefault="003611FE" w:rsidP="001A46CC">
      <w:r w:rsidRPr="003611FE">
        <w:rPr>
          <w:b/>
        </w:rPr>
        <w:t xml:space="preserve">Issue: </w:t>
      </w:r>
      <w:r w:rsidR="00CD5B8F">
        <w:t>In the event you see the CAPPS H</w:t>
      </w:r>
      <w:r>
        <w:t>ome Screen but do not have any b</w:t>
      </w:r>
      <w:r w:rsidR="00CD5B8F">
        <w:t>uttons</w:t>
      </w:r>
      <w:r>
        <w:t xml:space="preserve"> available. </w:t>
      </w:r>
    </w:p>
    <w:p w:rsidR="003611FE" w:rsidRDefault="003611FE" w:rsidP="003611FE"/>
    <w:p w:rsidR="003611FE" w:rsidRDefault="003611FE" w:rsidP="003611FE">
      <w:r>
        <w:rPr>
          <w:b/>
        </w:rPr>
        <w:t>Fix</w:t>
      </w:r>
      <w:r w:rsidRPr="003611FE">
        <w:rPr>
          <w:b/>
        </w:rPr>
        <w:t>:</w:t>
      </w:r>
      <w:r>
        <w:t xml:space="preserve"> Users can correct this issue by hitting the “Home” button in the top right corner of the screen. This error is an uncommon error that was found very intermittently during testing</w:t>
      </w:r>
    </w:p>
    <w:p w:rsidR="00CD5B8F" w:rsidRDefault="00CD5B8F" w:rsidP="001A46CC"/>
    <w:p w:rsidR="003611FE" w:rsidRPr="003611FE" w:rsidRDefault="003611FE" w:rsidP="001A46CC">
      <w:pPr>
        <w:rPr>
          <w:b/>
        </w:rPr>
      </w:pPr>
      <w:r w:rsidRPr="003611FE">
        <w:rPr>
          <w:b/>
        </w:rPr>
        <w:t>BEFORE:</w:t>
      </w:r>
    </w:p>
    <w:p w:rsidR="00CD5B8F" w:rsidRDefault="00CD5B8F" w:rsidP="001A46CC">
      <w:r>
        <w:rPr>
          <w:noProof/>
        </w:rPr>
        <w:drawing>
          <wp:inline distT="0" distB="0" distL="0" distR="0" wp14:anchorId="7678A779" wp14:editId="0DBDBE7A">
            <wp:extent cx="5943600" cy="25622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36676"/>
                    <a:stretch/>
                  </pic:blipFill>
                  <pic:spPr bwMode="auto">
                    <a:xfrm>
                      <a:off x="0" y="0"/>
                      <a:ext cx="5943600" cy="256222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1A46CC" w:rsidRDefault="001A46CC" w:rsidP="001A46CC"/>
    <w:p w:rsidR="003611FE" w:rsidRPr="003611FE" w:rsidRDefault="003611FE">
      <w:pPr>
        <w:rPr>
          <w:b/>
        </w:rPr>
      </w:pPr>
      <w:r w:rsidRPr="003611FE">
        <w:rPr>
          <w:b/>
        </w:rPr>
        <w:t xml:space="preserve">AFTER: </w:t>
      </w:r>
    </w:p>
    <w:p w:rsidR="003611FE" w:rsidRDefault="003611FE">
      <w:r>
        <w:rPr>
          <w:noProof/>
        </w:rPr>
        <w:drawing>
          <wp:inline distT="0" distB="0" distL="0" distR="0" wp14:anchorId="434108FD" wp14:editId="3102B45E">
            <wp:extent cx="5943600" cy="347662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b="16067"/>
                    <a:stretch/>
                  </pic:blipFill>
                  <pic:spPr bwMode="auto">
                    <a:xfrm>
                      <a:off x="0" y="0"/>
                      <a:ext cx="5943600" cy="347662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sectPr w:rsidR="003611FE" w:rsidSect="00344429">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51" w:rsidRDefault="00243D51" w:rsidP="00243D51">
      <w:r>
        <w:separator/>
      </w:r>
    </w:p>
  </w:endnote>
  <w:endnote w:type="continuationSeparator" w:id="0">
    <w:p w:rsidR="00243D51" w:rsidRDefault="00243D51" w:rsidP="0024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51" w:rsidRDefault="00243D51" w:rsidP="00243D51">
    <w:pPr>
      <w:pStyle w:val="Footer"/>
      <w:jc w:val="center"/>
    </w:pPr>
    <w:r>
      <w:t xml:space="preserve">Page </w:t>
    </w:r>
    <w:r>
      <w:rPr>
        <w:b/>
      </w:rPr>
      <w:fldChar w:fldCharType="begin"/>
    </w:r>
    <w:r>
      <w:rPr>
        <w:b/>
      </w:rPr>
      <w:instrText xml:space="preserve"> PAGE  \* Arabic  \* MERGEFORMAT </w:instrText>
    </w:r>
    <w:r>
      <w:rPr>
        <w:b/>
      </w:rPr>
      <w:fldChar w:fldCharType="separate"/>
    </w:r>
    <w:r w:rsidR="001F34AE">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1F34AE">
      <w:rP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51" w:rsidRDefault="00243D51" w:rsidP="00243D51">
      <w:r>
        <w:separator/>
      </w:r>
    </w:p>
  </w:footnote>
  <w:footnote w:type="continuationSeparator" w:id="0">
    <w:p w:rsidR="00243D51" w:rsidRDefault="00243D51" w:rsidP="0024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EF4"/>
    <w:multiLevelType w:val="hybridMultilevel"/>
    <w:tmpl w:val="C552604C"/>
    <w:lvl w:ilvl="0" w:tplc="DD1073B6">
      <w:start w:val="1"/>
      <w:numFmt w:val="decimal"/>
      <w:lvlText w:val="%1."/>
      <w:lvlJc w:val="left"/>
      <w:pPr>
        <w:tabs>
          <w:tab w:val="num" w:pos="720"/>
        </w:tabs>
        <w:ind w:left="720" w:hanging="360"/>
      </w:pPr>
      <w:rPr>
        <w:rFonts w:asciiTheme="minorHAnsi" w:eastAsiaTheme="minorHAnsi" w:hAnsiTheme="minorHAnsi" w:cstheme="minorBidi"/>
      </w:rPr>
    </w:lvl>
    <w:lvl w:ilvl="1" w:tplc="49E68BE2">
      <w:start w:val="489"/>
      <w:numFmt w:val="bullet"/>
      <w:lvlText w:val="•"/>
      <w:lvlJc w:val="left"/>
      <w:pPr>
        <w:tabs>
          <w:tab w:val="num" w:pos="1440"/>
        </w:tabs>
        <w:ind w:left="1440" w:hanging="360"/>
      </w:pPr>
      <w:rPr>
        <w:rFonts w:ascii="Arial" w:hAnsi="Arial" w:hint="default"/>
      </w:rPr>
    </w:lvl>
    <w:lvl w:ilvl="2" w:tplc="F3A6BB6E">
      <w:start w:val="489"/>
      <w:numFmt w:val="bullet"/>
      <w:lvlText w:val="•"/>
      <w:lvlJc w:val="left"/>
      <w:pPr>
        <w:tabs>
          <w:tab w:val="num" w:pos="2160"/>
        </w:tabs>
        <w:ind w:left="2160" w:hanging="360"/>
      </w:pPr>
      <w:rPr>
        <w:rFonts w:ascii="Arial" w:hAnsi="Arial" w:hint="default"/>
      </w:rPr>
    </w:lvl>
    <w:lvl w:ilvl="3" w:tplc="1AB2867A" w:tentative="1">
      <w:start w:val="1"/>
      <w:numFmt w:val="decimal"/>
      <w:lvlText w:val="%4."/>
      <w:lvlJc w:val="left"/>
      <w:pPr>
        <w:tabs>
          <w:tab w:val="num" w:pos="2880"/>
        </w:tabs>
        <w:ind w:left="2880" w:hanging="360"/>
      </w:pPr>
    </w:lvl>
    <w:lvl w:ilvl="4" w:tplc="63ECC2EC" w:tentative="1">
      <w:start w:val="1"/>
      <w:numFmt w:val="decimal"/>
      <w:lvlText w:val="%5."/>
      <w:lvlJc w:val="left"/>
      <w:pPr>
        <w:tabs>
          <w:tab w:val="num" w:pos="3600"/>
        </w:tabs>
        <w:ind w:left="3600" w:hanging="360"/>
      </w:pPr>
    </w:lvl>
    <w:lvl w:ilvl="5" w:tplc="51604334" w:tentative="1">
      <w:start w:val="1"/>
      <w:numFmt w:val="decimal"/>
      <w:lvlText w:val="%6."/>
      <w:lvlJc w:val="left"/>
      <w:pPr>
        <w:tabs>
          <w:tab w:val="num" w:pos="4320"/>
        </w:tabs>
        <w:ind w:left="4320" w:hanging="360"/>
      </w:pPr>
    </w:lvl>
    <w:lvl w:ilvl="6" w:tplc="91FCF7CE" w:tentative="1">
      <w:start w:val="1"/>
      <w:numFmt w:val="decimal"/>
      <w:lvlText w:val="%7."/>
      <w:lvlJc w:val="left"/>
      <w:pPr>
        <w:tabs>
          <w:tab w:val="num" w:pos="5040"/>
        </w:tabs>
        <w:ind w:left="5040" w:hanging="360"/>
      </w:pPr>
    </w:lvl>
    <w:lvl w:ilvl="7" w:tplc="2DD49FC8" w:tentative="1">
      <w:start w:val="1"/>
      <w:numFmt w:val="decimal"/>
      <w:lvlText w:val="%8."/>
      <w:lvlJc w:val="left"/>
      <w:pPr>
        <w:tabs>
          <w:tab w:val="num" w:pos="5760"/>
        </w:tabs>
        <w:ind w:left="5760" w:hanging="360"/>
      </w:pPr>
    </w:lvl>
    <w:lvl w:ilvl="8" w:tplc="49EC6E5C" w:tentative="1">
      <w:start w:val="1"/>
      <w:numFmt w:val="decimal"/>
      <w:lvlText w:val="%9."/>
      <w:lvlJc w:val="left"/>
      <w:pPr>
        <w:tabs>
          <w:tab w:val="num" w:pos="6480"/>
        </w:tabs>
        <w:ind w:left="6480" w:hanging="360"/>
      </w:pPr>
    </w:lvl>
  </w:abstractNum>
  <w:abstractNum w:abstractNumId="1" w15:restartNumberingAfterBreak="0">
    <w:nsid w:val="11854E0C"/>
    <w:multiLevelType w:val="hybridMultilevel"/>
    <w:tmpl w:val="A88C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072ED"/>
    <w:multiLevelType w:val="hybridMultilevel"/>
    <w:tmpl w:val="A1F26B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E7ED0"/>
    <w:multiLevelType w:val="hybridMultilevel"/>
    <w:tmpl w:val="C552604C"/>
    <w:lvl w:ilvl="0" w:tplc="DD1073B6">
      <w:start w:val="1"/>
      <w:numFmt w:val="decimal"/>
      <w:lvlText w:val="%1."/>
      <w:lvlJc w:val="left"/>
      <w:pPr>
        <w:tabs>
          <w:tab w:val="num" w:pos="720"/>
        </w:tabs>
        <w:ind w:left="720" w:hanging="360"/>
      </w:pPr>
      <w:rPr>
        <w:rFonts w:asciiTheme="minorHAnsi" w:eastAsiaTheme="minorHAnsi" w:hAnsiTheme="minorHAnsi" w:cstheme="minorBidi"/>
      </w:rPr>
    </w:lvl>
    <w:lvl w:ilvl="1" w:tplc="49E68BE2">
      <w:start w:val="489"/>
      <w:numFmt w:val="bullet"/>
      <w:lvlText w:val="•"/>
      <w:lvlJc w:val="left"/>
      <w:pPr>
        <w:tabs>
          <w:tab w:val="num" w:pos="1440"/>
        </w:tabs>
        <w:ind w:left="1440" w:hanging="360"/>
      </w:pPr>
      <w:rPr>
        <w:rFonts w:ascii="Arial" w:hAnsi="Arial" w:hint="default"/>
      </w:rPr>
    </w:lvl>
    <w:lvl w:ilvl="2" w:tplc="F3A6BB6E">
      <w:start w:val="489"/>
      <w:numFmt w:val="bullet"/>
      <w:lvlText w:val="•"/>
      <w:lvlJc w:val="left"/>
      <w:pPr>
        <w:tabs>
          <w:tab w:val="num" w:pos="2160"/>
        </w:tabs>
        <w:ind w:left="2160" w:hanging="360"/>
      </w:pPr>
      <w:rPr>
        <w:rFonts w:ascii="Arial" w:hAnsi="Arial" w:hint="default"/>
      </w:rPr>
    </w:lvl>
    <w:lvl w:ilvl="3" w:tplc="1AB2867A" w:tentative="1">
      <w:start w:val="1"/>
      <w:numFmt w:val="decimal"/>
      <w:lvlText w:val="%4."/>
      <w:lvlJc w:val="left"/>
      <w:pPr>
        <w:tabs>
          <w:tab w:val="num" w:pos="2880"/>
        </w:tabs>
        <w:ind w:left="2880" w:hanging="360"/>
      </w:pPr>
    </w:lvl>
    <w:lvl w:ilvl="4" w:tplc="63ECC2EC" w:tentative="1">
      <w:start w:val="1"/>
      <w:numFmt w:val="decimal"/>
      <w:lvlText w:val="%5."/>
      <w:lvlJc w:val="left"/>
      <w:pPr>
        <w:tabs>
          <w:tab w:val="num" w:pos="3600"/>
        </w:tabs>
        <w:ind w:left="3600" w:hanging="360"/>
      </w:pPr>
    </w:lvl>
    <w:lvl w:ilvl="5" w:tplc="51604334" w:tentative="1">
      <w:start w:val="1"/>
      <w:numFmt w:val="decimal"/>
      <w:lvlText w:val="%6."/>
      <w:lvlJc w:val="left"/>
      <w:pPr>
        <w:tabs>
          <w:tab w:val="num" w:pos="4320"/>
        </w:tabs>
        <w:ind w:left="4320" w:hanging="360"/>
      </w:pPr>
    </w:lvl>
    <w:lvl w:ilvl="6" w:tplc="91FCF7CE" w:tentative="1">
      <w:start w:val="1"/>
      <w:numFmt w:val="decimal"/>
      <w:lvlText w:val="%7."/>
      <w:lvlJc w:val="left"/>
      <w:pPr>
        <w:tabs>
          <w:tab w:val="num" w:pos="5040"/>
        </w:tabs>
        <w:ind w:left="5040" w:hanging="360"/>
      </w:pPr>
    </w:lvl>
    <w:lvl w:ilvl="7" w:tplc="2DD49FC8" w:tentative="1">
      <w:start w:val="1"/>
      <w:numFmt w:val="decimal"/>
      <w:lvlText w:val="%8."/>
      <w:lvlJc w:val="left"/>
      <w:pPr>
        <w:tabs>
          <w:tab w:val="num" w:pos="5760"/>
        </w:tabs>
        <w:ind w:left="5760" w:hanging="360"/>
      </w:pPr>
    </w:lvl>
    <w:lvl w:ilvl="8" w:tplc="49EC6E5C" w:tentative="1">
      <w:start w:val="1"/>
      <w:numFmt w:val="decimal"/>
      <w:lvlText w:val="%9."/>
      <w:lvlJc w:val="left"/>
      <w:pPr>
        <w:tabs>
          <w:tab w:val="num" w:pos="6480"/>
        </w:tabs>
        <w:ind w:left="6480" w:hanging="360"/>
      </w:pPr>
    </w:lvl>
  </w:abstractNum>
  <w:abstractNum w:abstractNumId="4" w15:restartNumberingAfterBreak="0">
    <w:nsid w:val="3F9B5893"/>
    <w:multiLevelType w:val="hybridMultilevel"/>
    <w:tmpl w:val="78B65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116FA6"/>
    <w:multiLevelType w:val="hybridMultilevel"/>
    <w:tmpl w:val="FDF8A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FA15B7"/>
    <w:multiLevelType w:val="hybridMultilevel"/>
    <w:tmpl w:val="A386B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2"/>
    <w:rsid w:val="001A46CC"/>
    <w:rsid w:val="001F34AE"/>
    <w:rsid w:val="00243D51"/>
    <w:rsid w:val="002C7006"/>
    <w:rsid w:val="002E6170"/>
    <w:rsid w:val="00344429"/>
    <w:rsid w:val="003611FE"/>
    <w:rsid w:val="00585632"/>
    <w:rsid w:val="00740113"/>
    <w:rsid w:val="00942FC7"/>
    <w:rsid w:val="00AD6628"/>
    <w:rsid w:val="00B5373B"/>
    <w:rsid w:val="00CD5B8F"/>
    <w:rsid w:val="00CE595E"/>
    <w:rsid w:val="00CF5D7B"/>
    <w:rsid w:val="00D141EF"/>
    <w:rsid w:val="00DA3B4D"/>
    <w:rsid w:val="00DE0124"/>
    <w:rsid w:val="00EA1CA5"/>
    <w:rsid w:val="00F01925"/>
    <w:rsid w:val="00F7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161E6-F4C2-48AB-A0C5-4FBC9586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19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1C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CA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71C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192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F5D7B"/>
    <w:pPr>
      <w:ind w:left="720"/>
      <w:contextualSpacing/>
    </w:pPr>
  </w:style>
  <w:style w:type="paragraph" w:styleId="BalloonText">
    <w:name w:val="Balloon Text"/>
    <w:basedOn w:val="Normal"/>
    <w:link w:val="BalloonTextChar"/>
    <w:uiPriority w:val="99"/>
    <w:semiHidden/>
    <w:unhideWhenUsed/>
    <w:rsid w:val="00CE595E"/>
    <w:rPr>
      <w:rFonts w:ascii="Tahoma" w:hAnsi="Tahoma" w:cs="Tahoma"/>
      <w:sz w:val="16"/>
      <w:szCs w:val="16"/>
    </w:rPr>
  </w:style>
  <w:style w:type="character" w:customStyle="1" w:styleId="BalloonTextChar">
    <w:name w:val="Balloon Text Char"/>
    <w:basedOn w:val="DefaultParagraphFont"/>
    <w:link w:val="BalloonText"/>
    <w:uiPriority w:val="99"/>
    <w:semiHidden/>
    <w:rsid w:val="00CE595E"/>
    <w:rPr>
      <w:rFonts w:ascii="Tahoma" w:hAnsi="Tahoma" w:cs="Tahoma"/>
      <w:sz w:val="16"/>
      <w:szCs w:val="16"/>
    </w:rPr>
  </w:style>
  <w:style w:type="paragraph" w:styleId="Header">
    <w:name w:val="header"/>
    <w:basedOn w:val="Normal"/>
    <w:link w:val="HeaderChar"/>
    <w:uiPriority w:val="99"/>
    <w:unhideWhenUsed/>
    <w:rsid w:val="00243D51"/>
    <w:pPr>
      <w:tabs>
        <w:tab w:val="center" w:pos="4680"/>
        <w:tab w:val="right" w:pos="9360"/>
      </w:tabs>
    </w:pPr>
  </w:style>
  <w:style w:type="character" w:customStyle="1" w:styleId="HeaderChar">
    <w:name w:val="Header Char"/>
    <w:basedOn w:val="DefaultParagraphFont"/>
    <w:link w:val="Header"/>
    <w:uiPriority w:val="99"/>
    <w:rsid w:val="00243D51"/>
  </w:style>
  <w:style w:type="paragraph" w:styleId="Footer">
    <w:name w:val="footer"/>
    <w:basedOn w:val="Normal"/>
    <w:link w:val="FooterChar"/>
    <w:uiPriority w:val="99"/>
    <w:unhideWhenUsed/>
    <w:rsid w:val="00243D51"/>
    <w:pPr>
      <w:tabs>
        <w:tab w:val="center" w:pos="4680"/>
        <w:tab w:val="right" w:pos="9360"/>
      </w:tabs>
    </w:pPr>
  </w:style>
  <w:style w:type="character" w:customStyle="1" w:styleId="FooterChar">
    <w:name w:val="Footer Char"/>
    <w:basedOn w:val="DefaultParagraphFont"/>
    <w:link w:val="Footer"/>
    <w:uiPriority w:val="99"/>
    <w:rsid w:val="00243D51"/>
  </w:style>
  <w:style w:type="paragraph" w:styleId="TOCHeading">
    <w:name w:val="TOC Heading"/>
    <w:basedOn w:val="Heading1"/>
    <w:next w:val="Normal"/>
    <w:uiPriority w:val="39"/>
    <w:semiHidden/>
    <w:unhideWhenUsed/>
    <w:qFormat/>
    <w:rsid w:val="002C7006"/>
    <w:pPr>
      <w:spacing w:line="276" w:lineRule="auto"/>
      <w:outlineLvl w:val="9"/>
    </w:pPr>
    <w:rPr>
      <w:lang w:eastAsia="ja-JP"/>
    </w:rPr>
  </w:style>
  <w:style w:type="paragraph" w:styleId="TOC1">
    <w:name w:val="toc 1"/>
    <w:basedOn w:val="Normal"/>
    <w:next w:val="Normal"/>
    <w:autoRedefine/>
    <w:uiPriority w:val="39"/>
    <w:unhideWhenUsed/>
    <w:rsid w:val="002C7006"/>
    <w:pPr>
      <w:spacing w:after="100"/>
    </w:pPr>
  </w:style>
  <w:style w:type="paragraph" w:styleId="TOC2">
    <w:name w:val="toc 2"/>
    <w:basedOn w:val="Normal"/>
    <w:next w:val="Normal"/>
    <w:autoRedefine/>
    <w:uiPriority w:val="39"/>
    <w:unhideWhenUsed/>
    <w:rsid w:val="002C7006"/>
    <w:pPr>
      <w:spacing w:after="100"/>
      <w:ind w:left="220"/>
    </w:pPr>
  </w:style>
  <w:style w:type="character" w:styleId="Hyperlink">
    <w:name w:val="Hyperlink"/>
    <w:basedOn w:val="DefaultParagraphFont"/>
    <w:uiPriority w:val="99"/>
    <w:unhideWhenUsed/>
    <w:rsid w:val="002C7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3474">
      <w:bodyDiv w:val="1"/>
      <w:marLeft w:val="0"/>
      <w:marRight w:val="0"/>
      <w:marTop w:val="0"/>
      <w:marBottom w:val="0"/>
      <w:divBdr>
        <w:top w:val="none" w:sz="0" w:space="0" w:color="auto"/>
        <w:left w:val="none" w:sz="0" w:space="0" w:color="auto"/>
        <w:bottom w:val="none" w:sz="0" w:space="0" w:color="auto"/>
        <w:right w:val="none" w:sz="0" w:space="0" w:color="auto"/>
      </w:divBdr>
      <w:divsChild>
        <w:div w:id="634410761">
          <w:marLeft w:val="720"/>
          <w:marRight w:val="0"/>
          <w:marTop w:val="120"/>
          <w:marBottom w:val="0"/>
          <w:divBdr>
            <w:top w:val="none" w:sz="0" w:space="0" w:color="auto"/>
            <w:left w:val="none" w:sz="0" w:space="0" w:color="auto"/>
            <w:bottom w:val="none" w:sz="0" w:space="0" w:color="auto"/>
            <w:right w:val="none" w:sz="0" w:space="0" w:color="auto"/>
          </w:divBdr>
        </w:div>
        <w:div w:id="1251694543">
          <w:marLeft w:val="1267"/>
          <w:marRight w:val="0"/>
          <w:marTop w:val="0"/>
          <w:marBottom w:val="0"/>
          <w:divBdr>
            <w:top w:val="none" w:sz="0" w:space="0" w:color="auto"/>
            <w:left w:val="none" w:sz="0" w:space="0" w:color="auto"/>
            <w:bottom w:val="none" w:sz="0" w:space="0" w:color="auto"/>
            <w:right w:val="none" w:sz="0" w:space="0" w:color="auto"/>
          </w:divBdr>
        </w:div>
        <w:div w:id="1849759162">
          <w:marLeft w:val="1987"/>
          <w:marRight w:val="0"/>
          <w:marTop w:val="0"/>
          <w:marBottom w:val="0"/>
          <w:divBdr>
            <w:top w:val="none" w:sz="0" w:space="0" w:color="auto"/>
            <w:left w:val="none" w:sz="0" w:space="0" w:color="auto"/>
            <w:bottom w:val="none" w:sz="0" w:space="0" w:color="auto"/>
            <w:right w:val="none" w:sz="0" w:space="0" w:color="auto"/>
          </w:divBdr>
        </w:div>
        <w:div w:id="1090813250">
          <w:marLeft w:val="1987"/>
          <w:marRight w:val="0"/>
          <w:marTop w:val="0"/>
          <w:marBottom w:val="0"/>
          <w:divBdr>
            <w:top w:val="none" w:sz="0" w:space="0" w:color="auto"/>
            <w:left w:val="none" w:sz="0" w:space="0" w:color="auto"/>
            <w:bottom w:val="none" w:sz="0" w:space="0" w:color="auto"/>
            <w:right w:val="none" w:sz="0" w:space="0" w:color="auto"/>
          </w:divBdr>
        </w:div>
        <w:div w:id="367419404">
          <w:marLeft w:val="1987"/>
          <w:marRight w:val="0"/>
          <w:marTop w:val="0"/>
          <w:marBottom w:val="0"/>
          <w:divBdr>
            <w:top w:val="none" w:sz="0" w:space="0" w:color="auto"/>
            <w:left w:val="none" w:sz="0" w:space="0" w:color="auto"/>
            <w:bottom w:val="none" w:sz="0" w:space="0" w:color="auto"/>
            <w:right w:val="none" w:sz="0" w:space="0" w:color="auto"/>
          </w:divBdr>
        </w:div>
        <w:div w:id="196087795">
          <w:marLeft w:val="720"/>
          <w:marRight w:val="0"/>
          <w:marTop w:val="120"/>
          <w:marBottom w:val="0"/>
          <w:divBdr>
            <w:top w:val="none" w:sz="0" w:space="0" w:color="auto"/>
            <w:left w:val="none" w:sz="0" w:space="0" w:color="auto"/>
            <w:bottom w:val="none" w:sz="0" w:space="0" w:color="auto"/>
            <w:right w:val="none" w:sz="0" w:space="0" w:color="auto"/>
          </w:divBdr>
        </w:div>
        <w:div w:id="270750092">
          <w:marLeft w:val="144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1FE0-C013-4BFF-B17F-BC9C6608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Shapley</dc:creator>
  <cp:lastModifiedBy>Tzaperas, Tina</cp:lastModifiedBy>
  <cp:revision>2</cp:revision>
  <dcterms:created xsi:type="dcterms:W3CDTF">2017-10-11T18:42:00Z</dcterms:created>
  <dcterms:modified xsi:type="dcterms:W3CDTF">2017-10-11T18:42:00Z</dcterms:modified>
</cp:coreProperties>
</file>